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A42BA" w14:textId="77777777" w:rsidR="009E497D" w:rsidRDefault="009E497D">
      <w:pPr>
        <w:jc w:val="both"/>
        <w:rPr>
          <w:rFonts w:ascii="Arial" w:hAnsi="Arial" w:cs="Arial"/>
        </w:rPr>
      </w:pPr>
    </w:p>
    <w:p w14:paraId="6B643AEB" w14:textId="77777777" w:rsidR="00240B5F" w:rsidRPr="00240B5F" w:rsidRDefault="00240B5F" w:rsidP="00345C16">
      <w:pPr>
        <w:jc w:val="both"/>
        <w:rPr>
          <w:rFonts w:ascii="Aptos" w:eastAsia="Times New Roman" w:hAnsi="Aptos"/>
          <w:b/>
          <w:bCs/>
        </w:rPr>
      </w:pPr>
      <w:r w:rsidRPr="00240B5F">
        <w:rPr>
          <w:rFonts w:eastAsia="Times New Roman"/>
          <w:b/>
          <w:bCs/>
        </w:rPr>
        <w:t xml:space="preserve">TO NEWS EDITORS AND JOURNALISTS </w:t>
      </w:r>
    </w:p>
    <w:p w14:paraId="7F352F92" w14:textId="77777777" w:rsidR="00240B5F" w:rsidRPr="00240B5F" w:rsidRDefault="00240B5F" w:rsidP="00345C16">
      <w:pPr>
        <w:jc w:val="both"/>
        <w:rPr>
          <w:rFonts w:eastAsia="Times New Roman"/>
          <w:b/>
          <w:bCs/>
        </w:rPr>
      </w:pPr>
    </w:p>
    <w:p w14:paraId="366EEAF4" w14:textId="77777777" w:rsidR="00240B5F" w:rsidRPr="00240B5F" w:rsidRDefault="00240B5F" w:rsidP="00345C16">
      <w:pPr>
        <w:jc w:val="both"/>
        <w:rPr>
          <w:rFonts w:eastAsia="Times New Roman"/>
          <w:b/>
          <w:bCs/>
        </w:rPr>
      </w:pPr>
    </w:p>
    <w:p w14:paraId="5838504E" w14:textId="77777777" w:rsidR="00240B5F" w:rsidRPr="00240B5F" w:rsidRDefault="00240B5F" w:rsidP="00345C16">
      <w:pPr>
        <w:jc w:val="both"/>
        <w:rPr>
          <w:rFonts w:eastAsia="Times New Roman"/>
          <w:b/>
          <w:bCs/>
        </w:rPr>
      </w:pPr>
      <w:r w:rsidRPr="00240B5F">
        <w:rPr>
          <w:rFonts w:eastAsia="Times New Roman"/>
          <w:b/>
          <w:bCs/>
        </w:rPr>
        <w:t xml:space="preserve">FROM THE MPUMALANGA DEPARTMENT OF EDUCATION </w:t>
      </w:r>
    </w:p>
    <w:p w14:paraId="036DACFC" w14:textId="77777777" w:rsidR="00240B5F" w:rsidRPr="00240B5F" w:rsidRDefault="00240B5F" w:rsidP="00345C16">
      <w:pPr>
        <w:jc w:val="both"/>
        <w:rPr>
          <w:rFonts w:eastAsia="Times New Roman"/>
          <w:b/>
          <w:bCs/>
        </w:rPr>
      </w:pPr>
    </w:p>
    <w:p w14:paraId="21920190" w14:textId="77777777" w:rsidR="00240B5F" w:rsidRDefault="00240B5F" w:rsidP="00345C16">
      <w:pPr>
        <w:jc w:val="both"/>
        <w:rPr>
          <w:rFonts w:eastAsia="Times New Roman"/>
        </w:rPr>
      </w:pPr>
    </w:p>
    <w:p w14:paraId="7952A5C2" w14:textId="77777777" w:rsidR="00240B5F" w:rsidRDefault="00240B5F" w:rsidP="00345C16">
      <w:pPr>
        <w:jc w:val="both"/>
        <w:rPr>
          <w:rFonts w:eastAsia="Times New Roman"/>
        </w:rPr>
      </w:pPr>
      <w:r>
        <w:rPr>
          <w:rFonts w:eastAsia="Times New Roman"/>
        </w:rPr>
        <w:t xml:space="preserve">04 SEPTEMBER 2025 </w:t>
      </w:r>
    </w:p>
    <w:p w14:paraId="72AE095F" w14:textId="77777777" w:rsidR="00240B5F" w:rsidRDefault="00240B5F" w:rsidP="00345C16">
      <w:pPr>
        <w:jc w:val="both"/>
        <w:rPr>
          <w:rFonts w:eastAsia="Times New Roman"/>
        </w:rPr>
      </w:pPr>
    </w:p>
    <w:p w14:paraId="19AA7222" w14:textId="77777777" w:rsidR="00240B5F" w:rsidRDefault="00240B5F" w:rsidP="00345C16">
      <w:pPr>
        <w:jc w:val="both"/>
        <w:rPr>
          <w:rFonts w:eastAsia="Times New Roman"/>
        </w:rPr>
      </w:pPr>
    </w:p>
    <w:p w14:paraId="3AE93621" w14:textId="77777777" w:rsidR="00240B5F" w:rsidRDefault="00240B5F" w:rsidP="00345C16">
      <w:pPr>
        <w:jc w:val="both"/>
        <w:rPr>
          <w:rFonts w:eastAsia="Times New Roman"/>
        </w:rPr>
      </w:pPr>
      <w:r>
        <w:rPr>
          <w:rFonts w:eastAsia="Times New Roman"/>
        </w:rPr>
        <w:t>LEARNING AND TEACHING RESUMES AT EKUCHATHUZENI PRIMARY SCHOOL</w:t>
      </w:r>
    </w:p>
    <w:p w14:paraId="1FCE572C" w14:textId="77777777" w:rsidR="00240B5F" w:rsidRDefault="00240B5F" w:rsidP="00345C16">
      <w:pPr>
        <w:jc w:val="both"/>
        <w:rPr>
          <w:rFonts w:eastAsia="Times New Roman"/>
        </w:rPr>
      </w:pPr>
    </w:p>
    <w:p w14:paraId="49F2FBE4" w14:textId="77777777" w:rsidR="00240B5F" w:rsidRDefault="00240B5F" w:rsidP="00345C16">
      <w:pPr>
        <w:jc w:val="both"/>
        <w:rPr>
          <w:rFonts w:eastAsia="Times New Roman"/>
        </w:rPr>
      </w:pPr>
    </w:p>
    <w:p w14:paraId="09B6298E" w14:textId="77777777" w:rsidR="00240B5F" w:rsidRDefault="00240B5F" w:rsidP="00345C16">
      <w:pPr>
        <w:jc w:val="both"/>
        <w:rPr>
          <w:rFonts w:eastAsia="Times New Roman"/>
        </w:rPr>
      </w:pPr>
      <w:r>
        <w:rPr>
          <w:rFonts w:eastAsia="Times New Roman"/>
        </w:rPr>
        <w:t xml:space="preserve">The Department of Education is pleased to announce the resumption of learning and teaching at </w:t>
      </w:r>
      <w:proofErr w:type="spellStart"/>
      <w:r>
        <w:rPr>
          <w:rFonts w:eastAsia="Times New Roman"/>
        </w:rPr>
        <w:t>Ekuchathuzeni</w:t>
      </w:r>
      <w:proofErr w:type="spellEnd"/>
      <w:r>
        <w:rPr>
          <w:rFonts w:eastAsia="Times New Roman"/>
        </w:rPr>
        <w:t xml:space="preserve"> Primary School in </w:t>
      </w:r>
      <w:proofErr w:type="spellStart"/>
      <w:r>
        <w:rPr>
          <w:rFonts w:eastAsia="Times New Roman"/>
        </w:rPr>
        <w:t>Emjindini</w:t>
      </w:r>
      <w:proofErr w:type="spellEnd"/>
      <w:r>
        <w:rPr>
          <w:rFonts w:eastAsia="Times New Roman"/>
        </w:rPr>
        <w:t xml:space="preserve"> Township, Barberton under the City of Mbombela Local Municipality.</w:t>
      </w:r>
    </w:p>
    <w:p w14:paraId="2C64EA41" w14:textId="77777777" w:rsidR="00240B5F" w:rsidRDefault="00240B5F" w:rsidP="00345C16">
      <w:pPr>
        <w:jc w:val="both"/>
        <w:rPr>
          <w:rFonts w:eastAsia="Times New Roman"/>
        </w:rPr>
      </w:pPr>
    </w:p>
    <w:p w14:paraId="367B85E6" w14:textId="77777777" w:rsidR="00240B5F" w:rsidRDefault="00240B5F" w:rsidP="00345C16">
      <w:pPr>
        <w:jc w:val="both"/>
        <w:rPr>
          <w:rFonts w:eastAsia="Times New Roman"/>
        </w:rPr>
      </w:pPr>
    </w:p>
    <w:p w14:paraId="3BCC8A91" w14:textId="77777777" w:rsidR="00240B5F" w:rsidRDefault="00240B5F" w:rsidP="00345C16">
      <w:pPr>
        <w:jc w:val="both"/>
        <w:rPr>
          <w:rFonts w:eastAsia="Times New Roman"/>
        </w:rPr>
      </w:pPr>
      <w:r>
        <w:rPr>
          <w:rFonts w:eastAsia="Times New Roman"/>
        </w:rPr>
        <w:t xml:space="preserve">This decision was made following a successful meeting held on Tuesday, 02 September 2025, between the Department and relevant stakeholders including the </w:t>
      </w:r>
      <w:proofErr w:type="spellStart"/>
      <w:r>
        <w:rPr>
          <w:rFonts w:eastAsia="Times New Roman"/>
        </w:rPr>
        <w:t>schools’s</w:t>
      </w:r>
      <w:proofErr w:type="spellEnd"/>
      <w:r>
        <w:rPr>
          <w:rFonts w:eastAsia="Times New Roman"/>
        </w:rPr>
        <w:t xml:space="preserve"> SGB and members of the community.</w:t>
      </w:r>
    </w:p>
    <w:p w14:paraId="30ECB77D" w14:textId="77777777" w:rsidR="00240B5F" w:rsidRDefault="00240B5F" w:rsidP="00345C16">
      <w:pPr>
        <w:jc w:val="both"/>
        <w:rPr>
          <w:rFonts w:eastAsia="Times New Roman"/>
        </w:rPr>
      </w:pPr>
    </w:p>
    <w:p w14:paraId="044815F3" w14:textId="77777777" w:rsidR="00240B5F" w:rsidRDefault="00240B5F" w:rsidP="00345C16">
      <w:pPr>
        <w:jc w:val="both"/>
        <w:rPr>
          <w:rFonts w:eastAsia="Times New Roman"/>
        </w:rPr>
      </w:pPr>
    </w:p>
    <w:p w14:paraId="5C7EAF17" w14:textId="77777777" w:rsidR="00240B5F" w:rsidRDefault="00240B5F" w:rsidP="00345C16">
      <w:pPr>
        <w:jc w:val="both"/>
        <w:rPr>
          <w:rFonts w:eastAsia="Times New Roman"/>
        </w:rPr>
      </w:pPr>
      <w:r>
        <w:rPr>
          <w:rFonts w:eastAsia="Times New Roman"/>
        </w:rPr>
        <w:t>The meeting reached a consensus that learning and teaching should resume while the Department works on a permanent solution to address the infrastructural issues at the school.</w:t>
      </w:r>
    </w:p>
    <w:p w14:paraId="030FFED1" w14:textId="77777777" w:rsidR="00240B5F" w:rsidRDefault="00240B5F" w:rsidP="00345C16">
      <w:pPr>
        <w:jc w:val="both"/>
        <w:rPr>
          <w:rFonts w:eastAsia="Times New Roman"/>
        </w:rPr>
      </w:pPr>
    </w:p>
    <w:p w14:paraId="17AF5C43" w14:textId="77777777" w:rsidR="00240B5F" w:rsidRDefault="00240B5F" w:rsidP="00345C16">
      <w:pPr>
        <w:jc w:val="both"/>
        <w:rPr>
          <w:rFonts w:eastAsia="Times New Roman"/>
        </w:rPr>
      </w:pPr>
    </w:p>
    <w:p w14:paraId="3D7342FF" w14:textId="77777777" w:rsidR="00240B5F" w:rsidRDefault="00240B5F" w:rsidP="00345C16">
      <w:pPr>
        <w:jc w:val="both"/>
        <w:rPr>
          <w:rFonts w:eastAsia="Times New Roman"/>
        </w:rPr>
      </w:pPr>
      <w:r>
        <w:rPr>
          <w:rFonts w:eastAsia="Times New Roman"/>
        </w:rPr>
        <w:t>Classes resumed yesterday, Wednesday, 03 September 2025, and according to the school report, learners are present and learning as normal.</w:t>
      </w:r>
    </w:p>
    <w:p w14:paraId="09DDF427" w14:textId="77777777" w:rsidR="00240B5F" w:rsidRDefault="00240B5F" w:rsidP="00345C16">
      <w:pPr>
        <w:jc w:val="both"/>
        <w:rPr>
          <w:rFonts w:eastAsia="Times New Roman"/>
        </w:rPr>
      </w:pPr>
    </w:p>
    <w:p w14:paraId="22EC2289" w14:textId="77777777" w:rsidR="00240B5F" w:rsidRDefault="00240B5F" w:rsidP="00345C16">
      <w:pPr>
        <w:jc w:val="both"/>
        <w:rPr>
          <w:rFonts w:eastAsia="Times New Roman"/>
        </w:rPr>
      </w:pPr>
    </w:p>
    <w:p w14:paraId="57F5953E" w14:textId="77777777" w:rsidR="00240B5F" w:rsidRDefault="00240B5F" w:rsidP="00345C16">
      <w:pPr>
        <w:jc w:val="both"/>
        <w:rPr>
          <w:rFonts w:eastAsia="Times New Roman"/>
        </w:rPr>
      </w:pPr>
      <w:r>
        <w:rPr>
          <w:rFonts w:eastAsia="Times New Roman"/>
        </w:rPr>
        <w:t xml:space="preserve">The Department appointed a contractor to repair the five classrooms that were damaged by a storm earlier this year. </w:t>
      </w:r>
    </w:p>
    <w:p w14:paraId="036B6390" w14:textId="77777777" w:rsidR="00240B5F" w:rsidRDefault="00240B5F" w:rsidP="00345C16">
      <w:pPr>
        <w:jc w:val="both"/>
        <w:rPr>
          <w:rFonts w:eastAsia="Times New Roman"/>
        </w:rPr>
      </w:pPr>
    </w:p>
    <w:p w14:paraId="49D73E57" w14:textId="77777777" w:rsidR="00240B5F" w:rsidRDefault="00240B5F" w:rsidP="00345C16">
      <w:pPr>
        <w:jc w:val="both"/>
        <w:rPr>
          <w:rFonts w:eastAsia="Times New Roman"/>
        </w:rPr>
      </w:pPr>
    </w:p>
    <w:p w14:paraId="617F5DD4" w14:textId="77777777" w:rsidR="00240B5F" w:rsidRDefault="00240B5F" w:rsidP="00345C16">
      <w:pPr>
        <w:jc w:val="both"/>
        <w:rPr>
          <w:rFonts w:eastAsia="Times New Roman"/>
        </w:rPr>
      </w:pPr>
      <w:r>
        <w:rPr>
          <w:rFonts w:eastAsia="Times New Roman"/>
        </w:rPr>
        <w:t xml:space="preserve">Subsequently, the Principal Agent responsible for </w:t>
      </w:r>
      <w:proofErr w:type="spellStart"/>
      <w:r>
        <w:rPr>
          <w:rFonts w:eastAsia="Times New Roman"/>
        </w:rPr>
        <w:t>Ekucathuzeni</w:t>
      </w:r>
      <w:proofErr w:type="spellEnd"/>
      <w:r>
        <w:rPr>
          <w:rFonts w:eastAsia="Times New Roman"/>
        </w:rPr>
        <w:t xml:space="preserve"> received a report indicating structural challenges with the two blocks of classrooms.</w:t>
      </w:r>
    </w:p>
    <w:p w14:paraId="6E3F8021" w14:textId="77777777" w:rsidR="00240B5F" w:rsidRDefault="00240B5F" w:rsidP="00345C16">
      <w:pPr>
        <w:jc w:val="both"/>
        <w:rPr>
          <w:rFonts w:eastAsia="Times New Roman"/>
        </w:rPr>
      </w:pPr>
    </w:p>
    <w:p w14:paraId="15236455" w14:textId="77777777" w:rsidR="00240B5F" w:rsidRDefault="00240B5F" w:rsidP="00345C16">
      <w:pPr>
        <w:jc w:val="both"/>
        <w:rPr>
          <w:rFonts w:eastAsia="Times New Roman"/>
        </w:rPr>
      </w:pPr>
    </w:p>
    <w:p w14:paraId="09CCCB8D" w14:textId="77777777" w:rsidR="00240B5F" w:rsidRDefault="00240B5F" w:rsidP="00345C16">
      <w:pPr>
        <w:jc w:val="both"/>
        <w:rPr>
          <w:rFonts w:eastAsia="Times New Roman"/>
        </w:rPr>
      </w:pPr>
      <w:r>
        <w:rPr>
          <w:rFonts w:eastAsia="Times New Roman"/>
        </w:rPr>
        <w:t>The Principal Agent’s report recommended that classroom maintenance be halted and alternative solutions be explored to address the challenges.</w:t>
      </w:r>
    </w:p>
    <w:p w14:paraId="10A99C52" w14:textId="77777777" w:rsidR="00240B5F" w:rsidRDefault="00240B5F" w:rsidP="00345C16">
      <w:pPr>
        <w:jc w:val="both"/>
        <w:rPr>
          <w:rFonts w:eastAsia="Times New Roman"/>
        </w:rPr>
      </w:pPr>
    </w:p>
    <w:p w14:paraId="55DE9CD3" w14:textId="77777777" w:rsidR="00240B5F" w:rsidRDefault="00240B5F" w:rsidP="00345C16">
      <w:pPr>
        <w:jc w:val="both"/>
        <w:rPr>
          <w:rFonts w:eastAsia="Times New Roman"/>
        </w:rPr>
      </w:pPr>
    </w:p>
    <w:p w14:paraId="58333CD8" w14:textId="77777777" w:rsidR="00240B5F" w:rsidRDefault="00240B5F" w:rsidP="00345C16">
      <w:pPr>
        <w:jc w:val="both"/>
        <w:rPr>
          <w:rFonts w:eastAsia="Times New Roman"/>
        </w:rPr>
      </w:pPr>
      <w:r>
        <w:rPr>
          <w:rFonts w:eastAsia="Times New Roman"/>
        </w:rPr>
        <w:lastRenderedPageBreak/>
        <w:t>The Department is awaiting a report from the engineers outlining the course of action to permanently address the infrastructure challenges at the school.</w:t>
      </w:r>
    </w:p>
    <w:p w14:paraId="40B1FD6A" w14:textId="77777777" w:rsidR="00240B5F" w:rsidRDefault="00240B5F" w:rsidP="00345C16">
      <w:pPr>
        <w:jc w:val="both"/>
        <w:rPr>
          <w:rFonts w:eastAsia="Times New Roman"/>
        </w:rPr>
      </w:pPr>
    </w:p>
    <w:p w14:paraId="0753A846" w14:textId="77777777" w:rsidR="00240B5F" w:rsidRDefault="00240B5F" w:rsidP="00345C16">
      <w:pPr>
        <w:jc w:val="both"/>
        <w:rPr>
          <w:rFonts w:eastAsia="Times New Roman"/>
        </w:rPr>
      </w:pPr>
    </w:p>
    <w:p w14:paraId="2F6B33F6" w14:textId="77777777" w:rsidR="00240B5F" w:rsidRDefault="00240B5F" w:rsidP="00345C16">
      <w:pPr>
        <w:jc w:val="both"/>
        <w:rPr>
          <w:rFonts w:eastAsia="Times New Roman"/>
        </w:rPr>
      </w:pPr>
      <w:r>
        <w:rPr>
          <w:rFonts w:eastAsia="Times New Roman"/>
        </w:rPr>
        <w:t>As interim relief, the Department will procure five mobile classrooms and deliver them to the school within the next two weeks.</w:t>
      </w:r>
    </w:p>
    <w:p w14:paraId="3EB5367D" w14:textId="77777777" w:rsidR="00240B5F" w:rsidRDefault="00240B5F" w:rsidP="00345C16">
      <w:pPr>
        <w:jc w:val="both"/>
        <w:rPr>
          <w:rFonts w:eastAsia="Times New Roman"/>
        </w:rPr>
      </w:pPr>
    </w:p>
    <w:p w14:paraId="48F8363F" w14:textId="77777777" w:rsidR="00240B5F" w:rsidRDefault="00240B5F" w:rsidP="00345C16">
      <w:pPr>
        <w:jc w:val="both"/>
        <w:rPr>
          <w:rFonts w:eastAsia="Times New Roman"/>
        </w:rPr>
      </w:pPr>
    </w:p>
    <w:p w14:paraId="7545EABF" w14:textId="77777777" w:rsidR="00240B5F" w:rsidRDefault="00240B5F" w:rsidP="00345C16">
      <w:pPr>
        <w:jc w:val="both"/>
        <w:rPr>
          <w:rFonts w:eastAsia="Times New Roman"/>
        </w:rPr>
      </w:pPr>
      <w:r>
        <w:rPr>
          <w:rFonts w:eastAsia="Times New Roman"/>
        </w:rPr>
        <w:t>The Department has made a clarion call to all stakeholders to collaborate with the Department in addressing the infrastructural challenges by creating a conducive learning environment that will enable learners to focus more on their studies.</w:t>
      </w:r>
    </w:p>
    <w:p w14:paraId="164B95C1" w14:textId="77777777" w:rsidR="00240B5F" w:rsidRDefault="00240B5F" w:rsidP="00345C16">
      <w:pPr>
        <w:jc w:val="both"/>
        <w:rPr>
          <w:rFonts w:eastAsia="Times New Roman"/>
        </w:rPr>
      </w:pPr>
    </w:p>
    <w:p w14:paraId="6CBCC409" w14:textId="77777777" w:rsidR="00240B5F" w:rsidRDefault="00240B5F" w:rsidP="00345C16">
      <w:pPr>
        <w:jc w:val="both"/>
        <w:rPr>
          <w:rFonts w:eastAsia="Times New Roman"/>
        </w:rPr>
      </w:pPr>
    </w:p>
    <w:p w14:paraId="20B96C95" w14:textId="77777777" w:rsidR="00240B5F" w:rsidRDefault="00240B5F" w:rsidP="00345C16">
      <w:pPr>
        <w:jc w:val="both"/>
        <w:rPr>
          <w:rFonts w:eastAsia="Times New Roman"/>
        </w:rPr>
      </w:pPr>
      <w:r>
        <w:rPr>
          <w:rFonts w:eastAsia="Times New Roman"/>
        </w:rPr>
        <w:t>As we approach the end of the third quarter of the 2025 school year, continuous disruptions have the potential to negatively impact learners’ academic performance and that should be avoided as the solution to this matter is in the making.</w:t>
      </w:r>
    </w:p>
    <w:p w14:paraId="04874568" w14:textId="77777777" w:rsidR="00240B5F" w:rsidRDefault="00240B5F" w:rsidP="00345C16">
      <w:pPr>
        <w:jc w:val="both"/>
        <w:rPr>
          <w:rFonts w:eastAsia="Times New Roman"/>
        </w:rPr>
      </w:pPr>
    </w:p>
    <w:p w14:paraId="547E5FE0" w14:textId="77777777" w:rsidR="00240B5F" w:rsidRDefault="00240B5F" w:rsidP="00345C16">
      <w:pPr>
        <w:jc w:val="both"/>
        <w:rPr>
          <w:rFonts w:eastAsia="Times New Roman"/>
        </w:rPr>
      </w:pPr>
    </w:p>
    <w:p w14:paraId="0F30FDF4" w14:textId="77777777" w:rsidR="00240B5F" w:rsidRDefault="00240B5F" w:rsidP="00345C16">
      <w:pPr>
        <w:jc w:val="both"/>
        <w:rPr>
          <w:rFonts w:eastAsia="Times New Roman"/>
        </w:rPr>
      </w:pPr>
      <w:r>
        <w:rPr>
          <w:rFonts w:eastAsia="Times New Roman"/>
        </w:rPr>
        <w:t>The department will continue to monitor the situation at the school closely.</w:t>
      </w:r>
    </w:p>
    <w:p w14:paraId="658B2A7E" w14:textId="77777777" w:rsidR="00240B5F" w:rsidRDefault="00240B5F" w:rsidP="00345C16">
      <w:pPr>
        <w:jc w:val="both"/>
        <w:rPr>
          <w:rFonts w:eastAsia="Times New Roman"/>
        </w:rPr>
      </w:pPr>
    </w:p>
    <w:p w14:paraId="26EA0E19" w14:textId="77777777" w:rsidR="00240B5F" w:rsidRDefault="00240B5F" w:rsidP="00345C16">
      <w:pPr>
        <w:jc w:val="both"/>
        <w:rPr>
          <w:rFonts w:eastAsia="Times New Roman"/>
        </w:rPr>
      </w:pPr>
    </w:p>
    <w:p w14:paraId="7C2BA541" w14:textId="77777777" w:rsidR="00240B5F" w:rsidRDefault="00240B5F" w:rsidP="00345C16">
      <w:pPr>
        <w:jc w:val="both"/>
        <w:rPr>
          <w:rFonts w:eastAsia="Times New Roman"/>
        </w:rPr>
      </w:pPr>
      <w:proofErr w:type="gramStart"/>
      <w:r>
        <w:rPr>
          <w:rFonts w:eastAsia="Times New Roman"/>
        </w:rPr>
        <w:t>Inquiries :</w:t>
      </w:r>
      <w:proofErr w:type="gramEnd"/>
    </w:p>
    <w:p w14:paraId="316F9617" w14:textId="77777777" w:rsidR="00240B5F" w:rsidRDefault="00240B5F" w:rsidP="00345C16">
      <w:pPr>
        <w:jc w:val="both"/>
        <w:rPr>
          <w:rFonts w:eastAsia="Times New Roman"/>
        </w:rPr>
      </w:pPr>
    </w:p>
    <w:p w14:paraId="20DDC45A" w14:textId="77777777" w:rsidR="00240B5F" w:rsidRDefault="00240B5F" w:rsidP="00345C16">
      <w:pPr>
        <w:jc w:val="both"/>
        <w:rPr>
          <w:rFonts w:eastAsia="Times New Roman"/>
        </w:rPr>
      </w:pPr>
    </w:p>
    <w:p w14:paraId="76C27BEC" w14:textId="77777777" w:rsidR="00240B5F" w:rsidRDefault="00240B5F" w:rsidP="00345C16">
      <w:pPr>
        <w:jc w:val="both"/>
        <w:rPr>
          <w:rFonts w:eastAsia="Times New Roman"/>
        </w:rPr>
      </w:pPr>
      <w:r>
        <w:rPr>
          <w:rFonts w:ascii="Segoe UI Emoji" w:eastAsia="Times New Roman" w:hAnsi="Segoe UI Emoji" w:cs="Segoe UI Emoji"/>
        </w:rPr>
        <w:t>📞</w:t>
      </w:r>
      <w:r>
        <w:rPr>
          <w:rFonts w:eastAsia="Times New Roman"/>
        </w:rPr>
        <w:t xml:space="preserve"> Gerald Sambo: 081 526 7802</w:t>
      </w:r>
    </w:p>
    <w:p w14:paraId="1E18F4AA" w14:textId="77777777" w:rsidR="00240B5F" w:rsidRDefault="00240B5F" w:rsidP="00345C16">
      <w:pPr>
        <w:jc w:val="both"/>
        <w:rPr>
          <w:rFonts w:eastAsia="Times New Roman"/>
        </w:rPr>
      </w:pPr>
    </w:p>
    <w:p w14:paraId="5BBA44C2" w14:textId="3E6ECED6" w:rsidR="009E497D" w:rsidRDefault="00240B5F" w:rsidP="00345C16">
      <w:pPr>
        <w:jc w:val="both"/>
        <w:rPr>
          <w:rFonts w:ascii="Arial" w:hAnsi="Arial" w:cs="Arial"/>
        </w:rPr>
      </w:pPr>
      <w:r>
        <w:rPr>
          <w:rFonts w:eastAsia="Times New Roman"/>
        </w:rPr>
        <w:br/>
      </w:r>
      <w:r>
        <w:rPr>
          <w:rFonts w:eastAsia="Times New Roman"/>
        </w:rPr>
        <w:br/>
      </w: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1AFBD" w14:textId="77777777" w:rsidR="009C51E4" w:rsidRDefault="009C51E4">
      <w:r>
        <w:separator/>
      </w:r>
    </w:p>
  </w:endnote>
  <w:endnote w:type="continuationSeparator" w:id="0">
    <w:p w14:paraId="16ACD959" w14:textId="77777777" w:rsidR="009C51E4" w:rsidRDefault="009C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000000">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9" w14:textId="77777777" w:rsidR="009E497D" w:rsidRDefault="00000000">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5EDCD" w14:textId="77777777" w:rsidR="009C51E4" w:rsidRDefault="009C51E4">
      <w:r>
        <w:separator/>
      </w:r>
    </w:p>
  </w:footnote>
  <w:footnote w:type="continuationSeparator" w:id="0">
    <w:p w14:paraId="336FDC26" w14:textId="77777777" w:rsidR="009C51E4" w:rsidRDefault="009C5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3" w14:textId="77777777" w:rsidR="009E497D" w:rsidRDefault="00000000">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ZA" w:eastAsia="en-ZA"/>
      </w:rPr>
      <w:id w:val="173775612"/>
      <w:docPartObj>
        <w:docPartGallery w:val="AutoText"/>
      </w:docPartObj>
    </w:sdtPr>
    <w:sdtContent>
      <w:p w14:paraId="5BBA44C7" w14:textId="77777777" w:rsidR="009E497D" w:rsidRDefault="00000000">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000000">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D77"/>
    <w:rsid w:val="000B6DE8"/>
    <w:rsid w:val="000C388E"/>
    <w:rsid w:val="000C7A36"/>
    <w:rsid w:val="000E5FA7"/>
    <w:rsid w:val="00103154"/>
    <w:rsid w:val="001051B8"/>
    <w:rsid w:val="0012394C"/>
    <w:rsid w:val="00126BB3"/>
    <w:rsid w:val="00127708"/>
    <w:rsid w:val="00132D87"/>
    <w:rsid w:val="0016072C"/>
    <w:rsid w:val="00173D7C"/>
    <w:rsid w:val="0017599E"/>
    <w:rsid w:val="001957B3"/>
    <w:rsid w:val="00195BAE"/>
    <w:rsid w:val="001C2378"/>
    <w:rsid w:val="001C32A6"/>
    <w:rsid w:val="001C379F"/>
    <w:rsid w:val="001D262A"/>
    <w:rsid w:val="001E2444"/>
    <w:rsid w:val="00214765"/>
    <w:rsid w:val="00221768"/>
    <w:rsid w:val="002219DA"/>
    <w:rsid w:val="002237AC"/>
    <w:rsid w:val="00226D10"/>
    <w:rsid w:val="002322B0"/>
    <w:rsid w:val="00233B4B"/>
    <w:rsid w:val="00240B5F"/>
    <w:rsid w:val="002446F6"/>
    <w:rsid w:val="00261588"/>
    <w:rsid w:val="00264AA6"/>
    <w:rsid w:val="00272194"/>
    <w:rsid w:val="0027308A"/>
    <w:rsid w:val="00290D80"/>
    <w:rsid w:val="002A01A2"/>
    <w:rsid w:val="002B0E65"/>
    <w:rsid w:val="002B1C01"/>
    <w:rsid w:val="002B50C0"/>
    <w:rsid w:val="002C2D40"/>
    <w:rsid w:val="002C4122"/>
    <w:rsid w:val="002D62B9"/>
    <w:rsid w:val="002E7507"/>
    <w:rsid w:val="00305FB4"/>
    <w:rsid w:val="003176DB"/>
    <w:rsid w:val="003218F1"/>
    <w:rsid w:val="00345C16"/>
    <w:rsid w:val="00350154"/>
    <w:rsid w:val="00355DC6"/>
    <w:rsid w:val="00367937"/>
    <w:rsid w:val="00371C6F"/>
    <w:rsid w:val="003858F9"/>
    <w:rsid w:val="00385BB4"/>
    <w:rsid w:val="003B46CC"/>
    <w:rsid w:val="003B5387"/>
    <w:rsid w:val="003D3267"/>
    <w:rsid w:val="003E7C73"/>
    <w:rsid w:val="00403BDE"/>
    <w:rsid w:val="004059DA"/>
    <w:rsid w:val="004068FF"/>
    <w:rsid w:val="00415551"/>
    <w:rsid w:val="004205BA"/>
    <w:rsid w:val="004323A5"/>
    <w:rsid w:val="0043486B"/>
    <w:rsid w:val="00437655"/>
    <w:rsid w:val="00483DEA"/>
    <w:rsid w:val="00491DBC"/>
    <w:rsid w:val="00492E6D"/>
    <w:rsid w:val="00493E21"/>
    <w:rsid w:val="004E08AB"/>
    <w:rsid w:val="004E37C8"/>
    <w:rsid w:val="004E7C31"/>
    <w:rsid w:val="004F262D"/>
    <w:rsid w:val="00501D21"/>
    <w:rsid w:val="00502BE9"/>
    <w:rsid w:val="00537017"/>
    <w:rsid w:val="00537B97"/>
    <w:rsid w:val="00562416"/>
    <w:rsid w:val="00582649"/>
    <w:rsid w:val="005923BF"/>
    <w:rsid w:val="00593C0F"/>
    <w:rsid w:val="0059470F"/>
    <w:rsid w:val="005C2EF3"/>
    <w:rsid w:val="005C3782"/>
    <w:rsid w:val="005D1866"/>
    <w:rsid w:val="005D327F"/>
    <w:rsid w:val="005F1ADE"/>
    <w:rsid w:val="00613B1C"/>
    <w:rsid w:val="00637258"/>
    <w:rsid w:val="00646E4E"/>
    <w:rsid w:val="006511A8"/>
    <w:rsid w:val="00680BD2"/>
    <w:rsid w:val="00693D39"/>
    <w:rsid w:val="006B41DF"/>
    <w:rsid w:val="006C020B"/>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F0C90"/>
    <w:rsid w:val="00833DBA"/>
    <w:rsid w:val="00835881"/>
    <w:rsid w:val="008510F6"/>
    <w:rsid w:val="00874205"/>
    <w:rsid w:val="00895B4D"/>
    <w:rsid w:val="008A6773"/>
    <w:rsid w:val="008B11A5"/>
    <w:rsid w:val="008B725B"/>
    <w:rsid w:val="008D5908"/>
    <w:rsid w:val="008E569B"/>
    <w:rsid w:val="00905C77"/>
    <w:rsid w:val="00913134"/>
    <w:rsid w:val="00920830"/>
    <w:rsid w:val="009216F1"/>
    <w:rsid w:val="00922CE0"/>
    <w:rsid w:val="00940616"/>
    <w:rsid w:val="00945EB7"/>
    <w:rsid w:val="00967A1B"/>
    <w:rsid w:val="009749D8"/>
    <w:rsid w:val="009756B5"/>
    <w:rsid w:val="00991340"/>
    <w:rsid w:val="009955B5"/>
    <w:rsid w:val="009C075C"/>
    <w:rsid w:val="009C50FA"/>
    <w:rsid w:val="009C51E4"/>
    <w:rsid w:val="009D2949"/>
    <w:rsid w:val="009E30B8"/>
    <w:rsid w:val="009E497D"/>
    <w:rsid w:val="009F1306"/>
    <w:rsid w:val="00A212BD"/>
    <w:rsid w:val="00A31ACC"/>
    <w:rsid w:val="00A32ABC"/>
    <w:rsid w:val="00A43BC9"/>
    <w:rsid w:val="00A53D7E"/>
    <w:rsid w:val="00A6666F"/>
    <w:rsid w:val="00A8105D"/>
    <w:rsid w:val="00A84393"/>
    <w:rsid w:val="00A925A6"/>
    <w:rsid w:val="00A93DC8"/>
    <w:rsid w:val="00AC612A"/>
    <w:rsid w:val="00AD680C"/>
    <w:rsid w:val="00AE202E"/>
    <w:rsid w:val="00AE2AD9"/>
    <w:rsid w:val="00AE5AE9"/>
    <w:rsid w:val="00AF4AD4"/>
    <w:rsid w:val="00AF79F9"/>
    <w:rsid w:val="00B20DE1"/>
    <w:rsid w:val="00B36226"/>
    <w:rsid w:val="00B443D8"/>
    <w:rsid w:val="00B50422"/>
    <w:rsid w:val="00B54252"/>
    <w:rsid w:val="00B74EDF"/>
    <w:rsid w:val="00B82118"/>
    <w:rsid w:val="00B94356"/>
    <w:rsid w:val="00BA1E73"/>
    <w:rsid w:val="00BA4DAB"/>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62"/>
    <w:rsid w:val="00C62CB6"/>
    <w:rsid w:val="00C84C8A"/>
    <w:rsid w:val="00CA57E4"/>
    <w:rsid w:val="00CB239F"/>
    <w:rsid w:val="00CC0C7C"/>
    <w:rsid w:val="00CD6D16"/>
    <w:rsid w:val="00CE1555"/>
    <w:rsid w:val="00CE4E08"/>
    <w:rsid w:val="00D1331E"/>
    <w:rsid w:val="00D152E1"/>
    <w:rsid w:val="00D40ACA"/>
    <w:rsid w:val="00D60DB8"/>
    <w:rsid w:val="00D62007"/>
    <w:rsid w:val="00D646E6"/>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2BFE"/>
    <w:rsid w:val="00ED5BAB"/>
    <w:rsid w:val="00EF0116"/>
    <w:rsid w:val="00F4013E"/>
    <w:rsid w:val="00F4463C"/>
    <w:rsid w:val="00F51CBE"/>
    <w:rsid w:val="00F55467"/>
    <w:rsid w:val="00F60D0B"/>
    <w:rsid w:val="00F66003"/>
    <w:rsid w:val="00F66DD3"/>
    <w:rsid w:val="00F90282"/>
    <w:rsid w:val="00FC01F5"/>
    <w:rsid w:val="00FC1139"/>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6823">
      <w:bodyDiv w:val="1"/>
      <w:marLeft w:val="0"/>
      <w:marRight w:val="0"/>
      <w:marTop w:val="0"/>
      <w:marBottom w:val="0"/>
      <w:divBdr>
        <w:top w:val="none" w:sz="0" w:space="0" w:color="auto"/>
        <w:left w:val="none" w:sz="0" w:space="0" w:color="auto"/>
        <w:bottom w:val="none" w:sz="0" w:space="0" w:color="auto"/>
        <w:right w:val="none" w:sz="0" w:space="0" w:color="auto"/>
      </w:divBdr>
    </w:div>
    <w:div w:id="1301032264">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328</Words>
  <Characters>1876</Characters>
  <Application>Microsoft Office Word</Application>
  <DocSecurity>0</DocSecurity>
  <Lines>15</Lines>
  <Paragraphs>4</Paragraphs>
  <ScaleCrop>false</ScaleCrop>
  <Company>MPG</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Wendy Shabangu</cp:lastModifiedBy>
  <cp:revision>4</cp:revision>
  <cp:lastPrinted>2025-10-07T11:14:00Z</cp:lastPrinted>
  <dcterms:created xsi:type="dcterms:W3CDTF">2025-10-07T12:33:00Z</dcterms:created>
  <dcterms:modified xsi:type="dcterms:W3CDTF">2025-10-07T12:36:00Z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